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PlainTable21"/>
        <w:tblW w:w="9531" w:type="dxa"/>
        <w:tblInd w:w="108" w:type="dxa"/>
        <w:tblBorders>
          <w:top w:val="none" w:sz="0" w:space="0" w:color="auto"/>
          <w:bottom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5845"/>
      </w:tblGrid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8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0" w:after="0" w:line="240" w:lineRule="auto"/>
              <w:ind w:left="-120" w:right="-85"/>
              <w:jc w:val="center"/>
              <w:rPr>
                <w:rFonts w:eastAsia="Times New Roman"/>
                <w:b/>
                <w:szCs w:val="24"/>
                <w:lang w:val="nl-NL"/>
              </w:rPr>
            </w:pPr>
            <w:r>
              <w:rPr>
                <w:rFonts w:eastAsia="Times New Roman"/>
                <w:b/>
                <w:szCs w:val="24"/>
                <w:lang w:val="nl-NL"/>
              </w:rPr>
              <w:t>ỦY BAN NHÂN DÂN</w:t>
            </w:r>
          </w:p>
          <w:p>
            <w:pPr>
              <w:spacing w:before="0" w:after="0" w:line="240" w:lineRule="auto"/>
              <w:ind w:left="-120" w:right="-85"/>
              <w:jc w:val="center"/>
              <w:rPr>
                <w:rFonts w:eastAsia="Times New Roman"/>
                <w:b/>
                <w:szCs w:val="24"/>
                <w:lang w:val="nl-NL"/>
              </w:rPr>
            </w:pPr>
            <w:r>
              <w:rPr>
                <w:rFonts w:eastAsia="Times New Roman"/>
                <w:b/>
                <w:szCs w:val="24"/>
                <w:lang w:val="nl-NL"/>
              </w:rPr>
              <w:t>XÃ SƠN TIẾN</w:t>
            </w:r>
          </w:p>
          <w:p>
            <w:pPr>
              <w:spacing w:before="0" w:after="0" w:line="240" w:lineRule="auto"/>
              <w:ind w:left="-120" w:right="-85"/>
              <w:jc w:val="center"/>
              <w:rPr>
                <w:rFonts w:eastAsia="Times New Roman"/>
                <w:b/>
                <w:szCs w:val="24"/>
                <w:lang w:val="nl-NL"/>
              </w:rPr>
            </w:pPr>
            <w:r>
              <w:rPr>
                <w:rFonts w:ascii="Calibri" w:hAnsi="Calibri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>
                      <wp:simplePos x="0" y="0"/>
                      <wp:positionH relativeFrom="column">
                        <wp:posOffset>729615</wp:posOffset>
                      </wp:positionH>
                      <wp:positionV relativeFrom="paragraph">
                        <wp:posOffset>20955</wp:posOffset>
                      </wp:positionV>
                      <wp:extent cx="571500" cy="0"/>
                      <wp:effectExtent l="0" t="0" r="19050" b="19050"/>
                      <wp:wrapNone/>
                      <wp:docPr id="879003451" name="Straight Connector 8790034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879003451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45pt,1.65pt" to="102.4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"/>
                  </w:pict>
                </mc:Fallback>
              </mc:AlternateContent>
            </w:r>
          </w:p>
          <w:p>
            <w:pPr>
              <w:spacing w:before="0" w:after="120" w:line="240" w:lineRule="auto"/>
              <w:jc w:val="center"/>
              <w:rPr>
                <w:rFonts w:eastAsia="Times New Roman"/>
                <w:szCs w:val="26"/>
                <w:lang w:val="vi-VN"/>
              </w:rPr>
            </w:pPr>
            <w:r>
              <w:rPr>
                <w:rFonts w:eastAsia="Times New Roman"/>
                <w:szCs w:val="26"/>
                <w:lang w:val="nl-NL"/>
              </w:rPr>
              <w:t>Số:           /UBND-KT</w:t>
            </w:r>
          </w:p>
          <w:p>
            <w:pPr>
              <w:spacing w:before="0" w:after="0" w:line="240" w:lineRule="auto"/>
              <w:ind w:left="-120" w:right="-85"/>
              <w:jc w:val="center"/>
              <w:rPr>
                <w:rFonts w:eastAsia="Times New Roman"/>
                <w:b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V/v </w:t>
            </w:r>
            <w:r>
              <w:rPr>
                <w:sz w:val="24"/>
                <w:szCs w:val="24"/>
              </w:rPr>
              <w:t>góp ý dự thảo Kế hoạch của Đảng ủy UBND tỉnh triển khai thực hiện Kế hoạch hành động số 117-KH/TU, ngày 28/8/2026 của Ban Thường vụ Tỉnh ủy thực hiện Nghị quyết số 20-NQ/TW, ngày 28/7/2026 của Ban Chấp hành Trung ương Đảng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84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0" w:after="0" w:line="240" w:lineRule="auto"/>
              <w:jc w:val="center"/>
              <w:rPr>
                <w:rFonts w:eastAsia="Times New Roman"/>
                <w:b/>
                <w:szCs w:val="26"/>
                <w:lang w:val="nl-NL"/>
              </w:rPr>
            </w:pPr>
            <w:r>
              <w:rPr>
                <w:rFonts w:eastAsia="Times New Roman"/>
                <w:b/>
                <w:szCs w:val="26"/>
                <w:lang w:val="nl-NL"/>
              </w:rPr>
              <w:t>CỘNG HOÀ XÃ HỘI CHỦ NGHĨA VIỆT NAM</w:t>
            </w:r>
          </w:p>
          <w:p>
            <w:pPr>
              <w:spacing w:before="0" w:after="0" w:line="240" w:lineRule="auto"/>
              <w:jc w:val="center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Độc lập - Tự do - Hạnh phúc</w:t>
            </w:r>
          </w:p>
          <w:p>
            <w:pPr>
              <w:spacing w:before="0" w:after="0" w:line="240" w:lineRule="auto"/>
              <w:jc w:val="center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>
                      <wp:simplePos x="0" y="0"/>
                      <wp:positionH relativeFrom="column">
                        <wp:posOffset>652145</wp:posOffset>
                      </wp:positionH>
                      <wp:positionV relativeFrom="paragraph">
                        <wp:posOffset>3175</wp:posOffset>
                      </wp:positionV>
                      <wp:extent cx="2197100" cy="0"/>
                      <wp:effectExtent l="0" t="0" r="1270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971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35pt,.25pt" to="224.3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" strokecolor="black [3040]"/>
                  </w:pict>
                </mc:Fallback>
              </mc:AlternateContent>
            </w:r>
            <w:r>
              <w:rPr>
                <w:rFonts w:eastAsia="Times New Roman"/>
                <w:b/>
                <w:sz w:val="28"/>
                <w:szCs w:val="28"/>
              </w:rPr>
              <w:t xml:space="preserve"> </w:t>
            </w:r>
          </w:p>
          <w:p>
            <w:pPr>
              <w:spacing w:before="0" w:after="0" w:line="240" w:lineRule="auto"/>
              <w:jc w:val="center"/>
              <w:rPr>
                <w:rFonts w:eastAsia="Times New Roman"/>
                <w:i/>
                <w:sz w:val="28"/>
                <w:szCs w:val="28"/>
                <w:lang w:val="vi-VN"/>
              </w:rPr>
            </w:pPr>
            <w:r>
              <w:rPr>
                <w:rFonts w:eastAsia="Times New Roman"/>
                <w:i/>
                <w:sz w:val="28"/>
                <w:szCs w:val="28"/>
                <w:lang w:val="vi-VN"/>
              </w:rPr>
              <w:t>Sơn Tiến, ngày      tháng 10 năm 2026</w:t>
            </w:r>
          </w:p>
          <w:p>
            <w:pPr>
              <w:spacing w:before="0" w:after="0" w:line="240" w:lineRule="auto"/>
              <w:rPr>
                <w:rFonts w:eastAsia="Times New Roman"/>
                <w:b/>
                <w:sz w:val="28"/>
                <w:szCs w:val="28"/>
                <w:lang w:val="vi-VN"/>
              </w:rPr>
            </w:pPr>
          </w:p>
        </w:tc>
      </w:tr>
    </w:tbl>
    <w:p>
      <w:pPr>
        <w:widowControl w:val="0"/>
        <w:spacing w:before="120" w:after="120" w:line="240" w:lineRule="auto"/>
        <w:jc w:val="center"/>
        <w:rPr>
          <w:rFonts w:eastAsia="Times New Roman"/>
          <w:sz w:val="10"/>
          <w:szCs w:val="28"/>
          <w:lang w:val="vi-VN"/>
        </w:rPr>
      </w:pPr>
    </w:p>
    <w:p>
      <w:pPr>
        <w:widowControl w:val="0"/>
        <w:spacing w:before="120" w:after="120" w:line="240" w:lineRule="auto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Kính gửi: </w:t>
      </w:r>
      <w:r>
        <w:rPr>
          <w:sz w:val="28"/>
          <w:szCs w:val="28"/>
        </w:rPr>
        <w:t>Sở Nông nghiệp và Môi trường Hà Tĩnh</w:t>
      </w:r>
    </w:p>
    <w:p>
      <w:pPr>
        <w:widowControl w:val="0"/>
        <w:spacing w:before="120" w:after="120" w:line="240" w:lineRule="auto"/>
        <w:jc w:val="center"/>
        <w:rPr>
          <w:rFonts w:eastAsia="Times New Roman"/>
          <w:sz w:val="28"/>
          <w:szCs w:val="28"/>
        </w:rPr>
      </w:pPr>
    </w:p>
    <w:p>
      <w:pPr>
        <w:widowControl w:val="0"/>
        <w:spacing w:before="0" w:after="120" w:line="240" w:lineRule="auto"/>
        <w:ind w:firstLine="720"/>
        <w:jc w:val="both"/>
        <w:rPr>
          <w:sz w:val="28"/>
          <w:szCs w:val="28"/>
        </w:rPr>
      </w:pPr>
      <w:r>
        <w:rPr>
          <w:rFonts w:eastAsia="Times New Roman"/>
          <w:spacing w:val="-4"/>
          <w:sz w:val="28"/>
          <w:szCs w:val="28"/>
        </w:rPr>
        <w:t>Thực hiện Văn bản số 8445/</w:t>
      </w:r>
      <w:r>
        <w:rPr>
          <w:sz w:val="28"/>
          <w:szCs w:val="28"/>
        </w:rPr>
        <w:t xml:space="preserve">SNNMT-TNN </w:t>
      </w:r>
      <w:r>
        <w:rPr>
          <w:rFonts w:eastAsia="Times New Roman"/>
          <w:spacing w:val="-4"/>
          <w:sz w:val="28"/>
          <w:szCs w:val="28"/>
        </w:rPr>
        <w:t xml:space="preserve">ngày 12/8/2026 của Sở Nông nghiệp và Môi trường về việc </w:t>
      </w:r>
      <w:r>
        <w:rPr>
          <w:sz w:val="28"/>
          <w:szCs w:val="28"/>
        </w:rPr>
        <w:t>góp ý dự thảo Kế hoạch của Đảng ủy UBND tỉnh triển khai thực hiện Kế hoạch hành động số 117-KH/TU, ngày 28/8/2026 của Ban Thường vụ Tỉnh ủy thực hiện Nghị quyết số 20-NQ/TW, ngày 28/7/2026 của Ban Chấp hành Trung ương Đảng; s</w:t>
      </w:r>
      <w:r>
        <w:rPr>
          <w:rFonts w:eastAsia="Times New Roman"/>
          <w:spacing w:val="-4"/>
          <w:sz w:val="28"/>
          <w:szCs w:val="28"/>
        </w:rPr>
        <w:t>au khi nghiên cứu, Ủy ban nhân dân xã Sơn Tiến nhất trí với các nội dung của dự thảo.</w:t>
      </w:r>
    </w:p>
    <w:p>
      <w:pPr>
        <w:widowControl w:val="0"/>
        <w:spacing w:before="0" w:after="120" w:line="240" w:lineRule="auto"/>
        <w:ind w:firstLine="720"/>
        <w:jc w:val="both"/>
        <w:rPr>
          <w:rFonts w:eastAsia="Times New Roman"/>
          <w:spacing w:val="4"/>
          <w:sz w:val="28"/>
          <w:szCs w:val="28"/>
        </w:rPr>
      </w:pPr>
      <w:r>
        <w:rPr>
          <w:rFonts w:eastAsia="Times New Roman"/>
          <w:spacing w:val="4"/>
          <w:sz w:val="28"/>
          <w:szCs w:val="28"/>
        </w:rPr>
        <w:t>Ủy ban nhân dân xã Sơn Tiến kính gửi Sở Nông nghiệp và Môi trường tổng hợp</w:t>
      </w:r>
      <w:proofErr w:type="gramStart"/>
      <w:r>
        <w:rPr>
          <w:rFonts w:eastAsia="Times New Roman"/>
          <w:spacing w:val="4"/>
          <w:sz w:val="28"/>
          <w:szCs w:val="28"/>
        </w:rPr>
        <w:t>./</w:t>
      </w:r>
      <w:proofErr w:type="gramEnd"/>
      <w:r>
        <w:rPr>
          <w:rFonts w:eastAsia="Times New Roman"/>
          <w:spacing w:val="4"/>
          <w:sz w:val="28"/>
          <w:szCs w:val="28"/>
        </w:rPr>
        <w:t>.</w:t>
      </w:r>
    </w:p>
    <w:p>
      <w:pPr>
        <w:tabs>
          <w:tab w:val="left" w:pos="600"/>
        </w:tabs>
        <w:spacing w:before="0" w:after="0" w:line="240" w:lineRule="auto"/>
        <w:ind w:firstLine="567"/>
        <w:jc w:val="both"/>
        <w:rPr>
          <w:rFonts w:eastAsia="Times New Roman"/>
          <w:sz w:val="2"/>
          <w:szCs w:val="28"/>
          <w:lang w:val="vi-VN"/>
        </w:rPr>
      </w:pPr>
    </w:p>
    <w:tbl>
      <w:tblPr>
        <w:tblW w:w="9322" w:type="dxa"/>
        <w:tblLook w:val="01E0" w:firstRow="1" w:lastRow="1" w:firstColumn="1" w:lastColumn="1" w:noHBand="0" w:noVBand="0"/>
      </w:tblPr>
      <w:tblGrid>
        <w:gridCol w:w="4168"/>
        <w:gridCol w:w="5154"/>
      </w:tblGrid>
      <w:tr>
        <w:tc>
          <w:tcPr>
            <w:tcW w:w="4168" w:type="dxa"/>
          </w:tcPr>
          <w:p>
            <w:pPr>
              <w:spacing w:before="0" w:after="0" w:line="240" w:lineRule="auto"/>
              <w:rPr>
                <w:rFonts w:eastAsia="Times New Roman"/>
                <w:b/>
                <w:sz w:val="24"/>
                <w:szCs w:val="28"/>
              </w:rPr>
            </w:pPr>
            <w:r>
              <w:rPr>
                <w:rFonts w:eastAsia="Times New Roman"/>
                <w:b/>
                <w:i/>
                <w:iCs/>
                <w:sz w:val="24"/>
                <w:szCs w:val="28"/>
              </w:rPr>
              <w:t>Nơi nhận:</w:t>
            </w:r>
            <w:r>
              <w:rPr>
                <w:rFonts w:eastAsia="Times New Roman"/>
                <w:b/>
                <w:sz w:val="24"/>
                <w:szCs w:val="28"/>
              </w:rPr>
              <w:t xml:space="preserve">   </w:t>
            </w:r>
          </w:p>
          <w:p>
            <w:pPr>
              <w:spacing w:before="0" w:after="0" w:line="240" w:lineRule="auto"/>
              <w:jc w:val="both"/>
              <w:rPr>
                <w:rFonts w:eastAsia="Times New Roman"/>
                <w:sz w:val="22"/>
                <w:szCs w:val="28"/>
              </w:rPr>
            </w:pPr>
            <w:r>
              <w:rPr>
                <w:rFonts w:eastAsia="Times New Roman"/>
                <w:sz w:val="22"/>
                <w:szCs w:val="28"/>
              </w:rPr>
              <w:t>- Như trên;</w:t>
            </w:r>
          </w:p>
          <w:p>
            <w:pPr>
              <w:spacing w:before="0" w:after="0" w:line="240" w:lineRule="auto"/>
              <w:jc w:val="both"/>
              <w:rPr>
                <w:rFonts w:eastAsia="Times New Roman"/>
                <w:sz w:val="22"/>
                <w:szCs w:val="28"/>
              </w:rPr>
            </w:pPr>
            <w:r>
              <w:rPr>
                <w:rFonts w:eastAsia="Times New Roman"/>
                <w:sz w:val="22"/>
                <w:szCs w:val="28"/>
              </w:rPr>
              <w:t>- Chủ tịch, các PCT UBND xã;</w:t>
            </w:r>
          </w:p>
          <w:p>
            <w:pPr>
              <w:spacing w:before="0" w:after="0" w:line="240" w:lineRule="auto"/>
              <w:jc w:val="both"/>
              <w:rPr>
                <w:rFonts w:eastAsia="Times New Roman"/>
                <w:sz w:val="28"/>
                <w:szCs w:val="28"/>
                <w:lang w:val="nl-NL"/>
              </w:rPr>
            </w:pPr>
            <w:r>
              <w:rPr>
                <w:rFonts w:eastAsia="Times New Roman"/>
                <w:sz w:val="22"/>
                <w:szCs w:val="28"/>
                <w:lang w:val="nl-NL"/>
              </w:rPr>
              <w:t xml:space="preserve">- Lưu: VT, KT.    </w:t>
            </w:r>
          </w:p>
        </w:tc>
        <w:tc>
          <w:tcPr>
            <w:tcW w:w="5154" w:type="dxa"/>
          </w:tcPr>
          <w:p>
            <w:pPr>
              <w:spacing w:before="0" w:after="0" w:line="240" w:lineRule="auto"/>
              <w:jc w:val="center"/>
              <w:rPr>
                <w:rFonts w:eastAsia="Times New Roman"/>
                <w:b/>
                <w:szCs w:val="26"/>
                <w:lang w:val="nl-NL"/>
              </w:rPr>
            </w:pPr>
            <w:r>
              <w:rPr>
                <w:rFonts w:eastAsia="Times New Roman"/>
                <w:b/>
                <w:szCs w:val="26"/>
                <w:lang w:val="nl-NL"/>
              </w:rPr>
              <w:t>TM. ỦY BAN NHÂN DÂN</w:t>
            </w:r>
          </w:p>
          <w:p>
            <w:pPr>
              <w:spacing w:before="0" w:after="0" w:line="240" w:lineRule="auto"/>
              <w:ind w:hanging="45"/>
              <w:jc w:val="center"/>
              <w:rPr>
                <w:rFonts w:eastAsia="Times New Roman"/>
                <w:b/>
                <w:szCs w:val="26"/>
                <w:lang w:val="nl-NL"/>
              </w:rPr>
            </w:pPr>
            <w:r>
              <w:rPr>
                <w:rFonts w:eastAsia="Times New Roman"/>
                <w:b/>
                <w:szCs w:val="26"/>
                <w:lang w:val="nl-NL"/>
              </w:rPr>
              <w:t>KT. CHỦ TỊCH</w:t>
            </w:r>
          </w:p>
          <w:p>
            <w:pPr>
              <w:spacing w:before="0" w:after="0" w:line="240" w:lineRule="auto"/>
              <w:ind w:hanging="45"/>
              <w:jc w:val="center"/>
              <w:rPr>
                <w:rFonts w:eastAsia="Times New Roman"/>
                <w:b/>
                <w:szCs w:val="26"/>
                <w:lang w:val="vi-VN"/>
              </w:rPr>
            </w:pPr>
            <w:r>
              <w:rPr>
                <w:rFonts w:eastAsia="Times New Roman"/>
                <w:b/>
                <w:szCs w:val="26"/>
                <w:lang w:val="nl-NL"/>
              </w:rPr>
              <w:t>PHÓ CHỦ T</w:t>
            </w:r>
            <w:bookmarkStart w:id="0" w:name="_GoBack"/>
            <w:bookmarkEnd w:id="0"/>
            <w:r>
              <w:rPr>
                <w:rFonts w:eastAsia="Times New Roman"/>
                <w:b/>
                <w:szCs w:val="26"/>
                <w:lang w:val="nl-NL"/>
              </w:rPr>
              <w:t>ỊCH</w:t>
            </w:r>
          </w:p>
          <w:p>
            <w:pPr>
              <w:spacing w:before="0"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val="nl-NL"/>
              </w:rPr>
            </w:pPr>
          </w:p>
          <w:p>
            <w:pPr>
              <w:spacing w:before="0" w:after="0" w:line="240" w:lineRule="auto"/>
              <w:rPr>
                <w:rFonts w:eastAsia="Times New Roman"/>
                <w:b/>
                <w:sz w:val="28"/>
                <w:szCs w:val="28"/>
                <w:lang w:val="nl-NL"/>
              </w:rPr>
            </w:pPr>
          </w:p>
          <w:p>
            <w:pPr>
              <w:spacing w:before="0" w:after="0" w:line="240" w:lineRule="auto"/>
              <w:rPr>
                <w:rFonts w:eastAsia="Times New Roman"/>
                <w:b/>
                <w:sz w:val="28"/>
                <w:szCs w:val="28"/>
                <w:lang w:val="nl-NL"/>
              </w:rPr>
            </w:pPr>
          </w:p>
          <w:p>
            <w:pPr>
              <w:spacing w:before="0" w:after="0" w:line="240" w:lineRule="auto"/>
              <w:rPr>
                <w:rFonts w:eastAsia="Times New Roman"/>
                <w:b/>
                <w:sz w:val="28"/>
                <w:szCs w:val="28"/>
                <w:lang w:val="nl-NL"/>
              </w:rPr>
            </w:pPr>
          </w:p>
          <w:p>
            <w:pPr>
              <w:spacing w:before="0" w:after="0" w:line="240" w:lineRule="auto"/>
              <w:rPr>
                <w:rFonts w:eastAsia="Times New Roman"/>
                <w:b/>
                <w:sz w:val="56"/>
                <w:szCs w:val="28"/>
                <w:lang w:val="nl-NL"/>
              </w:rPr>
            </w:pPr>
          </w:p>
          <w:p>
            <w:pPr>
              <w:spacing w:before="0" w:after="0" w:line="240" w:lineRule="auto"/>
              <w:ind w:firstLine="32"/>
              <w:jc w:val="center"/>
              <w:rPr>
                <w:rFonts w:eastAsia="Times New Roman"/>
                <w:b/>
                <w:sz w:val="28"/>
                <w:szCs w:val="28"/>
                <w:lang w:val="vi-VN"/>
              </w:rPr>
            </w:pPr>
            <w:r>
              <w:rPr>
                <w:rFonts w:eastAsia="Times New Roman"/>
                <w:b/>
                <w:sz w:val="28"/>
                <w:szCs w:val="28"/>
                <w:lang w:val="nl-NL"/>
              </w:rPr>
              <w:t>Hồ Thanh Bình</w:t>
            </w:r>
          </w:p>
        </w:tc>
      </w:tr>
    </w:tbl>
    <w:p>
      <w:pPr>
        <w:spacing w:before="0" w:after="120" w:line="240" w:lineRule="auto"/>
        <w:ind w:firstLine="686"/>
        <w:jc w:val="both"/>
      </w:pPr>
    </w:p>
    <w:sectPr>
      <w:pgSz w:w="11907" w:h="16840" w:code="9"/>
      <w:pgMar w:top="1134" w:right="1134" w:bottom="1134" w:left="1701" w:header="567" w:footer="567" w:gutter="0"/>
      <w:pgNumType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spacing w:before="0" w:after="0" w:line="240" w:lineRule="auto"/>
      </w:pPr>
      <w:r>
        <w:separator/>
      </w:r>
    </w:p>
  </w:endnote>
  <w:endnote w:type="continuationSeparator" w:id="0">
    <w:p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pPr>
        <w:spacing w:before="0" w:after="0" w:line="240" w:lineRule="auto"/>
      </w:pPr>
      <w:r>
        <w:separator/>
      </w:r>
    </w:p>
  </w:footnote>
  <w:footnote w:type="continuationSeparator" w:id="0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BF1DE1"/>
    <w:multiLevelType w:val="hybridMultilevel"/>
    <w:tmpl w:val="924CD43C"/>
    <w:lvl w:ilvl="0" w:tplc="D430F3A4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revisionView w:inkAnnotation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 w:after="60" w:line="312" w:lineRule="auto"/>
    </w:pPr>
    <w:rPr>
      <w:rFonts w:ascii="Times New Roman" w:eastAsia="Calibri" w:hAnsi="Times New Roman" w:cs="Times New Roman"/>
      <w:sz w:val="26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0">
    <w:name w:val="Heading #1_"/>
    <w:basedOn w:val="DefaultParagraphFont"/>
    <w:link w:val="Heading11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paragraph" w:customStyle="1" w:styleId="Heading11">
    <w:name w:val="Heading #1"/>
    <w:basedOn w:val="Normal"/>
    <w:link w:val="Heading10"/>
    <w:pPr>
      <w:widowControl w:val="0"/>
      <w:shd w:val="clear" w:color="auto" w:fill="FFFFFF"/>
      <w:spacing w:before="0" w:after="100" w:line="240" w:lineRule="auto"/>
      <w:ind w:left="360" w:firstLine="720"/>
      <w:outlineLvl w:val="0"/>
    </w:pPr>
    <w:rPr>
      <w:rFonts w:eastAsia="Times New Roman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Calibri" w:hAnsi="Times New Roman" w:cs="Times New Roman"/>
      <w:sz w:val="26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Calibri" w:hAnsi="Times New Roman" w:cs="Times New Roman"/>
      <w:sz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Calibri" w:hAnsi="Tahoma" w:cs="Tahoma"/>
      <w:sz w:val="16"/>
      <w:szCs w:val="16"/>
    </w:rPr>
  </w:style>
  <w:style w:type="paragraph" w:styleId="BodyText">
    <w:name w:val="Body Text"/>
    <w:basedOn w:val="Normal"/>
    <w:link w:val="BodyTextChar"/>
    <w:pPr>
      <w:keepNext/>
      <w:spacing w:before="120" w:after="0" w:line="240" w:lineRule="auto"/>
      <w:ind w:firstLine="720"/>
      <w:jc w:val="both"/>
    </w:pPr>
    <w:rPr>
      <w:rFonts w:eastAsia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8"/>
      <w:szCs w:val="20"/>
    </w:rPr>
  </w:style>
  <w:style w:type="paragraph" w:customStyle="1" w:styleId="CharCharChar">
    <w:name w:val="Char Char Char"/>
    <w:basedOn w:val="Normal"/>
    <w:semiHidden/>
    <w:pPr>
      <w:spacing w:before="0" w:after="160" w:line="240" w:lineRule="exact"/>
    </w:pPr>
    <w:rPr>
      <w:rFonts w:ascii="Arial" w:eastAsia="Times New Roman" w:hAnsi="Arial" w:cs="Arial"/>
      <w:sz w:val="22"/>
    </w:rPr>
  </w:style>
  <w:style w:type="character" w:customStyle="1" w:styleId="dieuCharChar">
    <w:name w:val="dieu Char Char"/>
    <w:rPr>
      <w:b/>
      <w:color w:val="0000FF"/>
      <w:sz w:val="26"/>
      <w:szCs w:val="24"/>
      <w:lang w:val="en-US" w:eastAsia="en-US" w:bidi="ar-SA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normalchar">
    <w:name w:val="normal__char"/>
    <w:basedOn w:val="DefaultParagraphFont"/>
  </w:style>
  <w:style w:type="paragraph" w:customStyle="1" w:styleId="CharCharCharCharCharCharChar">
    <w:name w:val="Char Char Char Char Char Char Char"/>
    <w:basedOn w:val="Normal"/>
    <w:next w:val="Normal"/>
    <w:autoRedefine/>
    <w:semiHidden/>
    <w:pPr>
      <w:spacing w:before="120" w:after="120"/>
    </w:pPr>
    <w:rPr>
      <w:rFonts w:ascii=".VnTime" w:eastAsia="Times New Roman" w:hAnsi=".VnTime" w:cs=".VnTime"/>
      <w:sz w:val="28"/>
      <w:szCs w:val="28"/>
    </w:rPr>
  </w:style>
  <w:style w:type="paragraph" w:styleId="NormalWeb">
    <w:name w:val="Normal (Web)"/>
    <w:basedOn w:val="Normal"/>
    <w:unhideWhenUsed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DefaultParagraphFont"/>
    <w:rPr>
      <w:rFonts w:ascii="TimesNewRoman" w:hAnsi="TimesNew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DefaultParagraphFont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table" w:customStyle="1" w:styleId="PlainTable21">
    <w:name w:val="Plain Table 21"/>
    <w:basedOn w:val="TableNormal"/>
    <w:uiPriority w:val="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 w:after="60" w:line="312" w:lineRule="auto"/>
    </w:pPr>
    <w:rPr>
      <w:rFonts w:ascii="Times New Roman" w:eastAsia="Calibri" w:hAnsi="Times New Roman" w:cs="Times New Roman"/>
      <w:sz w:val="26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0">
    <w:name w:val="Heading #1_"/>
    <w:basedOn w:val="DefaultParagraphFont"/>
    <w:link w:val="Heading11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paragraph" w:customStyle="1" w:styleId="Heading11">
    <w:name w:val="Heading #1"/>
    <w:basedOn w:val="Normal"/>
    <w:link w:val="Heading10"/>
    <w:pPr>
      <w:widowControl w:val="0"/>
      <w:shd w:val="clear" w:color="auto" w:fill="FFFFFF"/>
      <w:spacing w:before="0" w:after="100" w:line="240" w:lineRule="auto"/>
      <w:ind w:left="360" w:firstLine="720"/>
      <w:outlineLvl w:val="0"/>
    </w:pPr>
    <w:rPr>
      <w:rFonts w:eastAsia="Times New Roman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Calibri" w:hAnsi="Times New Roman" w:cs="Times New Roman"/>
      <w:sz w:val="26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Calibri" w:hAnsi="Times New Roman" w:cs="Times New Roman"/>
      <w:sz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Calibri" w:hAnsi="Tahoma" w:cs="Tahoma"/>
      <w:sz w:val="16"/>
      <w:szCs w:val="16"/>
    </w:rPr>
  </w:style>
  <w:style w:type="paragraph" w:styleId="BodyText">
    <w:name w:val="Body Text"/>
    <w:basedOn w:val="Normal"/>
    <w:link w:val="BodyTextChar"/>
    <w:pPr>
      <w:keepNext/>
      <w:spacing w:before="120" w:after="0" w:line="240" w:lineRule="auto"/>
      <w:ind w:firstLine="720"/>
      <w:jc w:val="both"/>
    </w:pPr>
    <w:rPr>
      <w:rFonts w:eastAsia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8"/>
      <w:szCs w:val="20"/>
    </w:rPr>
  </w:style>
  <w:style w:type="paragraph" w:customStyle="1" w:styleId="CharCharChar">
    <w:name w:val="Char Char Char"/>
    <w:basedOn w:val="Normal"/>
    <w:semiHidden/>
    <w:pPr>
      <w:spacing w:before="0" w:after="160" w:line="240" w:lineRule="exact"/>
    </w:pPr>
    <w:rPr>
      <w:rFonts w:ascii="Arial" w:eastAsia="Times New Roman" w:hAnsi="Arial" w:cs="Arial"/>
      <w:sz w:val="22"/>
    </w:rPr>
  </w:style>
  <w:style w:type="character" w:customStyle="1" w:styleId="dieuCharChar">
    <w:name w:val="dieu Char Char"/>
    <w:rPr>
      <w:b/>
      <w:color w:val="0000FF"/>
      <w:sz w:val="26"/>
      <w:szCs w:val="24"/>
      <w:lang w:val="en-US" w:eastAsia="en-US" w:bidi="ar-SA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normalchar">
    <w:name w:val="normal__char"/>
    <w:basedOn w:val="DefaultParagraphFont"/>
  </w:style>
  <w:style w:type="paragraph" w:customStyle="1" w:styleId="CharCharCharCharCharCharChar">
    <w:name w:val="Char Char Char Char Char Char Char"/>
    <w:basedOn w:val="Normal"/>
    <w:next w:val="Normal"/>
    <w:autoRedefine/>
    <w:semiHidden/>
    <w:pPr>
      <w:spacing w:before="120" w:after="120"/>
    </w:pPr>
    <w:rPr>
      <w:rFonts w:ascii=".VnTime" w:eastAsia="Times New Roman" w:hAnsi=".VnTime" w:cs=".VnTime"/>
      <w:sz w:val="28"/>
      <w:szCs w:val="28"/>
    </w:rPr>
  </w:style>
  <w:style w:type="paragraph" w:styleId="NormalWeb">
    <w:name w:val="Normal (Web)"/>
    <w:basedOn w:val="Normal"/>
    <w:unhideWhenUsed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DefaultParagraphFont"/>
    <w:rPr>
      <w:rFonts w:ascii="TimesNewRoman" w:hAnsi="TimesNew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DefaultParagraphFont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table" w:customStyle="1" w:styleId="PlainTable21">
    <w:name w:val="Plain Table 21"/>
    <w:basedOn w:val="TableNormal"/>
    <w:uiPriority w:val="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4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2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E595E1-9984-4A74-96B1-4E346ACC5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TRUNG TAM HCC</dc:creator>
  <cp:lastModifiedBy>USER</cp:lastModifiedBy>
  <cp:revision>19</cp:revision>
  <cp:lastPrinted>2026-08-05T02:27:00Z</cp:lastPrinted>
  <dcterms:created xsi:type="dcterms:W3CDTF">2026-08-04T09:04:00Z</dcterms:created>
  <dcterms:modified xsi:type="dcterms:W3CDTF">2026-10-19T06:57:00Z</dcterms:modified>
</cp:coreProperties>
</file>