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63" w:type="dxa"/>
        <w:tblInd w:w="108" w:type="dxa"/>
        <w:tblLook w:val="0000" w:firstRow="0" w:lastRow="0" w:firstColumn="0" w:lastColumn="0" w:noHBand="0" w:noVBand="0"/>
      </w:tblPr>
      <w:tblGrid>
        <w:gridCol w:w="3221"/>
        <w:gridCol w:w="6042"/>
      </w:tblGrid>
      <w:tr>
        <w:trPr>
          <w:trHeight w:val="273"/>
        </w:trPr>
        <w:tc>
          <w:tcPr>
            <w:tcW w:w="3221" w:type="dxa"/>
          </w:tcPr>
          <w:p>
            <w:pPr>
              <w:keepNext/>
              <w:ind w:left="-63" w:firstLine="63"/>
              <w:jc w:val="center"/>
              <w:outlineLvl w:val="2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ỦY BAN NHÂN DÂN</w:t>
            </w:r>
          </w:p>
        </w:tc>
        <w:tc>
          <w:tcPr>
            <w:tcW w:w="6042" w:type="dxa"/>
          </w:tcPr>
          <w:p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CỘNG HÒA XÃ HỘI CHỦ NGHĨA VIỆT NAM</w:t>
            </w:r>
          </w:p>
        </w:tc>
      </w:tr>
      <w:tr>
        <w:trPr>
          <w:trHeight w:val="220"/>
        </w:trPr>
        <w:tc>
          <w:tcPr>
            <w:tcW w:w="3221" w:type="dxa"/>
          </w:tcPr>
          <w:p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XÃ SƠN TIẾN</w:t>
            </w:r>
          </w:p>
        </w:tc>
        <w:tc>
          <w:tcPr>
            <w:tcW w:w="6042" w:type="dxa"/>
          </w:tcPr>
          <w:p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Độc lập - Tự do - Hạnh phúc</w:t>
            </w:r>
          </w:p>
        </w:tc>
      </w:tr>
      <w:tr>
        <w:trPr>
          <w:trHeight w:val="70"/>
        </w:trPr>
        <w:tc>
          <w:tcPr>
            <w:tcW w:w="3221" w:type="dxa"/>
          </w:tcPr>
          <w:p>
            <w:pPr>
              <w:spacing w:line="160" w:lineRule="exact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670560</wp:posOffset>
                      </wp:positionH>
                      <wp:positionV relativeFrom="paragraph">
                        <wp:posOffset>0</wp:posOffset>
                      </wp:positionV>
                      <wp:extent cx="523875" cy="0"/>
                      <wp:effectExtent l="0" t="0" r="9525" b="19050"/>
                      <wp:wrapNone/>
                      <wp:docPr id="3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238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" o:spid="_x0000_s1026" type="#_x0000_t32" style="position:absolute;margin-left:52.8pt;margin-top:0;width:41.2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rJ0HQIAADoEAAAOAAAAZHJzL2Uyb0RvYy54bWysU82O2yAQvlfqOyDuie3E2U2sOKuVnfSy&#10;bSPt9gEIYBsVAwISJ6r67h3Ij7LtparqAx6YmW+++Vs+HXuJDtw6oVWJs3GKEVdUM6HaEn9724zm&#10;GDlPFCNSK17iE3f4afXxw3IwBZ/oTkvGLQIQ5YrBlLjz3hRJ4mjHe+LG2nAFykbbnni42jZhlgyA&#10;3stkkqYPyaAtM1ZT7hy81mclXkX8puHUf20axz2SJQZuPp42nrtwJqslKVpLTCfohQb5BxY9EQqC&#10;3qBq4gnaW/EHVC+o1U43fkx1n+imEZTHHCCbLP0tm9eOGB5zgeI4cyuT+3+w9Mtha5FgJZ5ipEgP&#10;LXreex0jozyUZzCuAKtKbW1IkB7Vq3nR9LtDSlcdUS2Pxm8nA75Z8EjeuYSLMxBkN3zWDGwI4Mda&#10;HRvbB0ioAjrGlpxuLeFHjyg8zibT+eMMI3pVJaS4+hnr/CeuexSEEjtviWg7X2mloO/aZjEKObw4&#10;H1iR4uoQgiq9EVLG9kuFhhIvZpNZdHBaChaUwczZdldJiw4kDFD8YoqguTezeq9YBOs4YeuL7ImQ&#10;ZxmCSxXwIC+gc5HOE/JjkS7W8/U8H+WTh/UoT+t69Lyp8tHDJnuc1dO6qursZ6CW5UUnGOMqsLtO&#10;a5b/3TRc9uY8Z7d5vZUheY8e6wVkr/9IOjY29PI8FTvNTlt7bTgMaDS+LFPYgPs7yPcrv/oFAAD/&#10;/wMAUEsDBBQABgAIAAAAIQBa/GCg2QAAAAUBAAAPAAAAZHJzL2Rvd25yZXYueG1sTI/BasMwEETv&#10;hfyD2EIvJZEcSHBdyyEEeuixSaBXxdrYbq2VseTYzdd3fWqPjxlm3+a7ybXihn1oPGlIVgoEUult&#10;Q5WG8+ltmYII0ZA1rSfU8IMBdsXiITeZ9SN94O0YK8EjFDKjoY6xy6QMZY3OhJXvkDi7+t6ZyNhX&#10;0vZm5HHXyrVSW+lMQ3yhNh0eaiy/j4PTgGHYJGr/4qrz+318/lzfv8bupPXT47R/BRFxin9lmPVZ&#10;HQp2uviBbBAts9psuaqBP5rjNE1AXGaURS7/2xe/AAAA//8DAFBLAQItABQABgAIAAAAIQC2gziS&#10;/gAAAOEBAAATAAAAAAAAAAAAAAAAAAAAAABbQ29udGVudF9UeXBlc10ueG1sUEsBAi0AFAAGAAgA&#10;AAAhADj9If/WAAAAlAEAAAsAAAAAAAAAAAAAAAAALwEAAF9yZWxzLy5yZWxzUEsBAi0AFAAGAAgA&#10;AAAhAALCsnQdAgAAOgQAAA4AAAAAAAAAAAAAAAAALgIAAGRycy9lMm9Eb2MueG1sUEsBAi0AFAAG&#10;AAgAAAAhAFr8YKDZAAAABQEAAA8AAAAAAAAAAAAAAAAAdwQAAGRycy9kb3ducmV2LnhtbFBLBQYA&#10;AAAABAAEAPMAAAB9BQAAAAA=&#10;"/>
                  </w:pict>
                </mc:Fallback>
              </mc:AlternateContent>
            </w:r>
          </w:p>
        </w:tc>
        <w:tc>
          <w:tcPr>
            <w:tcW w:w="6042" w:type="dxa"/>
          </w:tcPr>
          <w:p>
            <w:pPr>
              <w:spacing w:line="160" w:lineRule="exact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782955</wp:posOffset>
                      </wp:positionH>
                      <wp:positionV relativeFrom="paragraph">
                        <wp:posOffset>19050</wp:posOffset>
                      </wp:positionV>
                      <wp:extent cx="2145665" cy="0"/>
                      <wp:effectExtent l="5080" t="9525" r="11430" b="9525"/>
                      <wp:wrapNone/>
                      <wp:docPr id="2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4566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38FE271F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1.65pt,1.5pt" to="230.6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VCKsAEAAEgDAAAOAAAAZHJzL2Uyb0RvYy54bWysU8Fu2zAMvQ/YPwi6L06CJdiMOD2k6y7d&#10;FqDdBzCSbAuTRYFUYufvJ6lJWmy3YT4Iokg+vfdEb+6mwYmTIbboG7mYzaUwXqG2vmvkz+eHD5+k&#10;4Aheg0NvGnk2LO+2799txlCbJfbotCGRQDzXY2hkH2Ooq4pVbwbgGQbjU7JFGiCmkLpKE4wJfXDV&#10;cj5fVyOSDoTKMKfT+5ek3Bb8tjUq/mhbNlG4RiZusaxU1kNeq+0G6o4g9FZdaMA/sBjA+nTpDeoe&#10;Iogj2b+gBqsIGds4UzhU2LZWmaIhqVnM/1Dz1EMwRUsyh8PNJv5/sOr7aef3lKmryT+FR1S/WHjc&#10;9eA7Uwg8n0N6uEW2qhoD17eWHHDYkziM31CnGjhGLC5MLQ0ZMukTUzH7fDPbTFGodLhcfFyt1ysp&#10;1DVXQX1tDMTxq8FB5E0jnfXZB6jh9MgxE4H6WpKPPT5Y58pbOi/GRn5eLVelgdFZnZO5jKk77ByJ&#10;E+RpKF9RlTJvywiPXhew3oD+ctlHsO5lny53/mJG1p+HjesD6vOerial5yosL6OV5+FtXLpff4Dt&#10;bwAAAP//AwBQSwMEFAAGAAgAAAAhAMaG4yraAAAABwEAAA8AAABkcnMvZG93bnJldi54bWxMj8FO&#10;wzAQRO9I/IO1SFyq1mmCqirEqRCQGxdaENdtvCQR8TqN3Tbw9Sxc4Pg0o9m3xWZyvTrRGDrPBpaL&#10;BBRx7W3HjYGXXTVfgwoR2WLvmQx8UoBNeXlRYG79mZ/ptI2NkhEOORpoYxxyrUPdksOw8AOxZO9+&#10;dBgFx0bbEc8y7nqdJslKO+xYLrQ40H1L9cf26AyE6pUO1desniVvWeMpPTw8PaIx11fT3S2oSFP8&#10;K8OPvqhDKU57f2QbVC+cZplUDWTykuQ3q2UKav/Luiz0f//yGwAA//8DAFBLAQItABQABgAIAAAA&#10;IQC2gziS/gAAAOEBAAATAAAAAAAAAAAAAAAAAAAAAABbQ29udGVudF9UeXBlc10ueG1sUEsBAi0A&#10;FAAGAAgAAAAhADj9If/WAAAAlAEAAAsAAAAAAAAAAAAAAAAALwEAAF9yZWxzLy5yZWxzUEsBAi0A&#10;FAAGAAgAAAAhAEApUIqwAQAASAMAAA4AAAAAAAAAAAAAAAAALgIAAGRycy9lMm9Eb2MueG1sUEsB&#10;Ai0AFAAGAAgAAAAhAMaG4yraAAAABwEAAA8AAAAAAAAAAAAAAAAACgQAAGRycy9kb3ducmV2Lnht&#10;bFBLBQYAAAAABAAEAPMAAAARBQAAAAA=&#10;"/>
                  </w:pict>
                </mc:Fallback>
              </mc:AlternateContent>
            </w:r>
          </w:p>
        </w:tc>
      </w:tr>
      <w:tr>
        <w:trPr>
          <w:trHeight w:val="350"/>
        </w:trPr>
        <w:tc>
          <w:tcPr>
            <w:tcW w:w="3221" w:type="dxa"/>
          </w:tcPr>
          <w:p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Số:          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/</w:t>
            </w:r>
            <w:r>
              <w:rPr>
                <w:rFonts w:ascii="Times New Roman" w:hAnsi="Times New Roman"/>
                <w:sz w:val="26"/>
                <w:szCs w:val="26"/>
              </w:rPr>
              <w:t>QĐ-UBND</w:t>
            </w:r>
          </w:p>
        </w:tc>
        <w:tc>
          <w:tcPr>
            <w:tcW w:w="6042" w:type="dxa"/>
          </w:tcPr>
          <w:p>
            <w:pPr>
              <w:keepNext/>
              <w:jc w:val="center"/>
              <w:outlineLvl w:val="5"/>
              <w:rPr>
                <w:rFonts w:ascii="Times New Roman" w:hAnsi="Times New Roman"/>
                <w:i/>
                <w:iCs/>
                <w:szCs w:val="24"/>
              </w:rPr>
            </w:pPr>
            <w:r>
              <w:rPr>
                <w:rFonts w:ascii="Times New Roman" w:hAnsi="Times New Roman"/>
                <w:i/>
                <w:iCs/>
                <w:szCs w:val="24"/>
              </w:rPr>
              <w:t xml:space="preserve">Sơn Tiến, </w:t>
            </w:r>
            <w:r>
              <w:rPr>
                <w:rFonts w:ascii="Times New Roman" w:hAnsi="Times New Roman"/>
                <w:i/>
                <w:iCs/>
                <w:noProof/>
                <w:szCs w:val="24"/>
              </w:rPr>
              <w:t>ngày        tháng 10 năm 2026</w:t>
            </w:r>
          </w:p>
        </w:tc>
      </w:tr>
    </w:tbl>
    <w:p>
      <w:pPr>
        <w:spacing w:line="140" w:lineRule="exact"/>
        <w:rPr>
          <w:rFonts w:ascii="Times New Roman" w:hAnsi="Times New Roman"/>
          <w:b/>
          <w:bCs/>
          <w:sz w:val="10"/>
          <w:szCs w:val="20"/>
        </w:rPr>
      </w:pPr>
    </w:p>
    <w:p>
      <w:pPr>
        <w:jc w:val="center"/>
        <w:rPr>
          <w:rFonts w:ascii="Times New Roman" w:hAnsi="Times New Roman"/>
          <w:b/>
          <w:bCs/>
          <w:sz w:val="20"/>
          <w:szCs w:val="24"/>
        </w:rPr>
      </w:pPr>
    </w:p>
    <w:p>
      <w:pPr>
        <w:jc w:val="center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>QUYẾT ĐỊNH</w:t>
      </w:r>
    </w:p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Về việc trợ cấp xã hội</w:t>
      </w:r>
    </w:p>
    <w:p>
      <w:pPr>
        <w:keepNext/>
        <w:spacing w:after="120"/>
        <w:outlineLvl w:val="4"/>
        <w:rPr>
          <w:rFonts w:ascii="Times New Roman" w:hAnsi="Times New Roman"/>
          <w:b/>
          <w:bCs/>
          <w:sz w:val="26"/>
          <w:szCs w:val="24"/>
        </w:rPr>
      </w:pPr>
      <w:r>
        <w:rPr>
          <w:rFonts w:ascii="Times New Roman" w:hAnsi="Times New Roman"/>
          <w:b/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2320290</wp:posOffset>
                </wp:positionH>
                <wp:positionV relativeFrom="paragraph">
                  <wp:posOffset>10160</wp:posOffset>
                </wp:positionV>
                <wp:extent cx="1107440" cy="0"/>
                <wp:effectExtent l="9525" t="6350" r="6985" b="1270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107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61CE56A" id="Line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2.7pt,.8pt" to="269.9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+G8tgEAAFIDAAAOAAAAZHJzL2Uyb0RvYy54bWysU8lu2zAQvRfoPxC815KMpItgOQen6SVJ&#10;DSTtfcxFIkpxCA5tyX8fknGcIL0V1YEYzvL45s1odTWPlh1UIIOu482i5kw5gdK4vuO/Hm8+feWM&#10;IjgJFp3q+FERv1p//LCafKuWOKCVKrAE4qidfMeHGH1bVSQGNQIt0CuXghrDCDFdQ1/JAFNCH221&#10;rOvP1YRB+oBCESXv9XOQrwu+1krEn1qTisx2PHGL5Qzl3OWzWq+g7QP4wYgTDfgHFiMYlx49Q11D&#10;BLYP5i+o0YiAhDouBI4Vam2EKj2kbpr6XTcPA3hVeknikD/LRP8PVtwfNm4bMnUxuwd/i+IPMYeb&#10;AVyvCoHHo0+Da7JU1eSpPZfkC/ltYLvpDmXKgX3EosKsw8i0Nf53LszgqVM2F9mPZ9nVHJlIzqap&#10;v1xcpOmIl1gFbYbIhT5Q/KFwZNnouDUuKwItHG4pZkqvKdnt8MZYW6ZqHZs6/u1yeVkKCK2ROZjT&#10;KPS7jQ3sAHkvylf6S5G3aQH3ThawQYH8frIjGPtsp8etO8mSlchrR+0O5XEbXuRKgyssT0uWN+Pt&#10;vVS//grrJwAAAP//AwBQSwMEFAAGAAgAAAAhAM0vl2nbAAAABwEAAA8AAABkcnMvZG93bnJldi54&#10;bWxMj8FOwzAQRO9I/IO1SNyoQ0MjmsapKgRckJBaQs9OvCQR9jqK3TT8PQsXOI7eaPZtsZ2dFROO&#10;ofek4HaRgEBqvOmpVVC9Pd3cgwhRk9HWEyr4wgDb8vKi0LnxZ9rjdIit4BEKuVbQxTjkUoamQ6fD&#10;wg9IzD786HTkOLbSjPrM487KZZJk0ume+EKnB3zosPk8nJyC3fHlMX2dauetWbfVu3FV8rxU6vpq&#10;3m1ARJzjXxl+9FkdSnaq/YlMEFZBmq3uuMogA8F8la75lfo3y7KQ//3LbwAAAP//AwBQSwECLQAU&#10;AAYACAAAACEAtoM4kv4AAADhAQAAEwAAAAAAAAAAAAAAAAAAAAAAW0NvbnRlbnRfVHlwZXNdLnht&#10;bFBLAQItABQABgAIAAAAIQA4/SH/1gAAAJQBAAALAAAAAAAAAAAAAAAAAC8BAABfcmVscy8ucmVs&#10;c1BLAQItABQABgAIAAAAIQBKI+G8tgEAAFIDAAAOAAAAAAAAAAAAAAAAAC4CAABkcnMvZTJvRG9j&#10;LnhtbFBLAQItABQABgAIAAAAIQDNL5dp2wAAAAcBAAAPAAAAAAAAAAAAAAAAABAEAABkcnMvZG93&#10;bnJldi54bWxQSwUGAAAAAAQABADzAAAAGAUAAAAA&#10;"/>
            </w:pict>
          </mc:Fallback>
        </mc:AlternateContent>
      </w:r>
    </w:p>
    <w:p>
      <w:pPr>
        <w:keepNext/>
        <w:spacing w:after="120"/>
        <w:jc w:val="center"/>
        <w:outlineLvl w:val="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CHỦ TỊCH ỦY BAN NHÂN DÂN XÃ</w:t>
      </w:r>
    </w:p>
    <w:p>
      <w:pPr>
        <w:keepNext/>
        <w:spacing w:after="120"/>
        <w:jc w:val="center"/>
        <w:outlineLvl w:val="4"/>
        <w:rPr>
          <w:rFonts w:ascii="Times New Roman" w:hAnsi="Times New Roman"/>
          <w:b/>
          <w:bCs/>
          <w:sz w:val="2"/>
          <w:szCs w:val="26"/>
        </w:rPr>
      </w:pPr>
    </w:p>
    <w:p>
      <w:pPr>
        <w:spacing w:after="120"/>
        <w:ind w:firstLine="720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Căn cứ Luật Tổ chức chính quyền địa phương ngày 16/6/2025;</w:t>
      </w:r>
    </w:p>
    <w:p>
      <w:pPr>
        <w:spacing w:after="120"/>
        <w:ind w:firstLine="720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Căn cứ Luật Người khuyết tật ngày 17/6/2010;</w:t>
      </w:r>
    </w:p>
    <w:p>
      <w:pPr>
        <w:spacing w:after="120"/>
        <w:ind w:firstLine="720"/>
        <w:jc w:val="both"/>
        <w:rPr>
          <w:rFonts w:ascii="Times New Roman" w:hAnsi="Times New Roman"/>
          <w:i/>
          <w:szCs w:val="24"/>
        </w:rPr>
      </w:pPr>
      <w:r>
        <w:rPr>
          <w:rFonts w:ascii="Times New Roman" w:hAnsi="Times New Roman"/>
          <w:i/>
          <w:szCs w:val="24"/>
        </w:rPr>
        <w:t>Căn cứ Nghị định của Chính phủ số 335/2026/NĐ-CP ngày 21/8/2026 của Chính phủ sửa đổi, bổ sung một số điều của các Nghị định trong lĩnh vực trợ giúp xã hội;</w:t>
      </w:r>
    </w:p>
    <w:p>
      <w:pPr>
        <w:spacing w:after="120"/>
        <w:ind w:firstLine="720"/>
        <w:jc w:val="both"/>
        <w:rPr>
          <w:rFonts w:ascii="Times New Roman" w:hAnsi="Times New Roman"/>
          <w:i/>
          <w:position w:val="-2"/>
          <w:szCs w:val="24"/>
        </w:rPr>
      </w:pPr>
      <w:proofErr w:type="gramStart"/>
      <w:r>
        <w:rPr>
          <w:rFonts w:ascii="Times New Roman" w:hAnsi="Times New Roman"/>
          <w:i/>
          <w:szCs w:val="24"/>
        </w:rPr>
        <w:t>Theo đề nghị của Trưởng Phòng Văn hóa - Xã hội.</w:t>
      </w:r>
      <w:proofErr w:type="gramEnd"/>
    </w:p>
    <w:p>
      <w:pPr>
        <w:spacing w:before="100" w:beforeAutospacing="1" w:after="100" w:afterAutospacing="1"/>
        <w:jc w:val="center"/>
        <w:rPr>
          <w:rFonts w:ascii="Times New Roman" w:hAnsi="Times New Roman"/>
          <w:b/>
          <w:bCs/>
          <w:sz w:val="30"/>
          <w:szCs w:val="30"/>
        </w:rPr>
      </w:pPr>
      <w:r>
        <w:rPr>
          <w:rFonts w:ascii="Times New Roman" w:hAnsi="Times New Roman"/>
          <w:b/>
          <w:bCs/>
          <w:szCs w:val="24"/>
        </w:rPr>
        <w:t>QUYẾT ĐỊNH</w:t>
      </w:r>
      <w:r>
        <w:rPr>
          <w:rFonts w:ascii="Times New Roman" w:hAnsi="Times New Roman"/>
          <w:b/>
          <w:bCs/>
          <w:sz w:val="30"/>
          <w:szCs w:val="30"/>
        </w:rPr>
        <w:t>:</w:t>
      </w:r>
    </w:p>
    <w:p>
      <w:pPr>
        <w:spacing w:after="120"/>
        <w:ind w:firstLine="720"/>
        <w:jc w:val="both"/>
        <w:rPr>
          <w:rFonts w:ascii="Times New Roman" w:hAnsi="Times New Roman"/>
          <w:szCs w:val="24"/>
        </w:rPr>
      </w:pPr>
      <w:proofErr w:type="gramStart"/>
      <w:r>
        <w:rPr>
          <w:rFonts w:ascii="Times New Roman" w:hAnsi="Times New Roman"/>
          <w:b/>
          <w:bCs/>
          <w:szCs w:val="24"/>
        </w:rPr>
        <w:t>Điều 1</w:t>
      </w:r>
      <w:r>
        <w:rPr>
          <w:rFonts w:ascii="Times New Roman" w:hAnsi="Times New Roman"/>
          <w:b/>
          <w:szCs w:val="24"/>
        </w:rPr>
        <w:t>.</w:t>
      </w:r>
      <w:proofErr w:type="gramEnd"/>
      <w:r>
        <w:rPr>
          <w:rFonts w:ascii="Times New Roman" w:hAnsi="Times New Roman"/>
          <w:szCs w:val="24"/>
        </w:rPr>
        <w:t xml:space="preserve"> Trợ cấp xã hội cho </w:t>
      </w:r>
      <w:r>
        <w:rPr>
          <w:rFonts w:ascii="Times New Roman" w:hAnsi="Times New Roman"/>
          <w:noProof/>
          <w:szCs w:val="24"/>
        </w:rPr>
        <w:t>bà Lê Thị Chiến</w:t>
      </w:r>
      <w:r>
        <w:rPr>
          <w:rFonts w:ascii="Times New Roman" w:hAnsi="Times New Roman"/>
          <w:szCs w:val="24"/>
        </w:rPr>
        <w:t xml:space="preserve">, sinh ngày: </w:t>
      </w:r>
      <w:r>
        <w:rPr>
          <w:rFonts w:ascii="Times New Roman" w:hAnsi="Times New Roman"/>
          <w:noProof/>
          <w:szCs w:val="24"/>
        </w:rPr>
        <w:t>15/3/1974.</w:t>
      </w:r>
    </w:p>
    <w:p>
      <w:pPr>
        <w:spacing w:after="120"/>
        <w:ind w:firstLine="72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Cư trú tại: </w:t>
      </w:r>
      <w:r>
        <w:rPr>
          <w:rFonts w:ascii="Times New Roman" w:hAnsi="Times New Roman"/>
          <w:noProof/>
          <w:szCs w:val="24"/>
        </w:rPr>
        <w:t>Thôn Côn Sơn,</w:t>
      </w:r>
      <w:r>
        <w:rPr>
          <w:rFonts w:ascii="Times New Roman" w:hAnsi="Times New Roman"/>
          <w:szCs w:val="24"/>
        </w:rPr>
        <w:t xml:space="preserve"> xã Sơn Tiến, tỉnh Hà Tĩnh. Là đối tượng: </w:t>
      </w:r>
      <w:r>
        <w:rPr>
          <w:rFonts w:ascii="Times New Roman" w:hAnsi="Times New Roman"/>
          <w:noProof/>
          <w:szCs w:val="24"/>
        </w:rPr>
        <w:t>Ng</w:t>
      </w:r>
      <w:r>
        <w:rPr>
          <w:rFonts w:ascii="Times New Roman" w:hAnsi="Times New Roman" w:hint="eastAsia"/>
          <w:noProof/>
          <w:szCs w:val="24"/>
        </w:rPr>
        <w:t>ư</w:t>
      </w:r>
      <w:r>
        <w:rPr>
          <w:rFonts w:ascii="Times New Roman" w:hAnsi="Times New Roman"/>
          <w:noProof/>
          <w:szCs w:val="24"/>
        </w:rPr>
        <w:t>ời từ đủ 16 đến 60 tuổi khuyết tật nặng (khuyết tật thần kinh tâm thần).</w:t>
      </w:r>
    </w:p>
    <w:p>
      <w:pPr>
        <w:spacing w:after="120"/>
        <w:ind w:firstLine="72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Mức trợ cấp hàng tháng là: </w:t>
      </w:r>
      <w:r>
        <w:rPr>
          <w:rFonts w:ascii="Times New Roman" w:hAnsi="Times New Roman"/>
          <w:szCs w:val="24"/>
        </w:rPr>
        <w:fldChar w:fldCharType="begin"/>
      </w:r>
      <w:r>
        <w:rPr>
          <w:rFonts w:ascii="Times New Roman" w:hAnsi="Times New Roman"/>
          <w:szCs w:val="24"/>
        </w:rPr>
        <w:instrText xml:space="preserve"> MERGEFIELD Mức_hưởng </w:instrText>
      </w:r>
      <w:r>
        <w:rPr>
          <w:rFonts w:ascii="Times New Roman" w:hAnsi="Times New Roman"/>
          <w:szCs w:val="24"/>
        </w:rPr>
        <w:fldChar w:fldCharType="separate"/>
      </w:r>
      <w:proofErr w:type="gramStart"/>
      <w:r>
        <w:rPr>
          <w:rFonts w:ascii="Times New Roman" w:hAnsi="Times New Roman"/>
          <w:noProof/>
          <w:szCs w:val="24"/>
        </w:rPr>
        <w:t>810.000</w:t>
      </w:r>
      <w:r>
        <w:rPr>
          <w:rFonts w:ascii="Times New Roman" w:hAnsi="Times New Roman"/>
          <w:szCs w:val="24"/>
        </w:rPr>
        <w:fldChar w:fldCharType="end"/>
      </w:r>
      <w:r>
        <w:rPr>
          <w:rFonts w:ascii="Times New Roman" w:hAnsi="Times New Roman"/>
          <w:szCs w:val="24"/>
        </w:rPr>
        <w:t xml:space="preserve"> đồng/tháng</w:t>
      </w:r>
      <w:proofErr w:type="gramEnd"/>
      <w:r>
        <w:rPr>
          <w:rFonts w:ascii="Times New Roman" w:hAnsi="Times New Roman"/>
          <w:szCs w:val="24"/>
        </w:rPr>
        <w:t xml:space="preserve"> (</w:t>
      </w:r>
      <w:r>
        <w:rPr>
          <w:rFonts w:ascii="Times New Roman" w:hAnsi="Times New Roman"/>
          <w:i/>
          <w:iCs/>
          <w:szCs w:val="24"/>
        </w:rPr>
        <w:t>Bằng chữ:</w:t>
      </w:r>
      <w:r>
        <w:rPr>
          <w:i/>
          <w:iCs/>
        </w:rPr>
        <w:t xml:space="preserve"> </w:t>
      </w:r>
      <w:r>
        <w:rPr>
          <w:rFonts w:ascii="Times New Roman" w:hAnsi="Times New Roman"/>
          <w:i/>
          <w:iCs/>
          <w:szCs w:val="24"/>
        </w:rPr>
        <w:t>Tám trăm mười nghìn đồng).</w:t>
      </w:r>
      <w:r>
        <w:rPr>
          <w:rFonts w:ascii="Times New Roman" w:hAnsi="Times New Roman"/>
          <w:szCs w:val="24"/>
        </w:rPr>
        <w:t xml:space="preserve"> </w:t>
      </w:r>
      <w:proofErr w:type="gramStart"/>
      <w:r>
        <w:rPr>
          <w:rFonts w:ascii="Times New Roman" w:hAnsi="Times New Roman"/>
          <w:szCs w:val="24"/>
        </w:rPr>
        <w:t xml:space="preserve">Thời gian hưởng trợ cấp từ ngày </w:t>
      </w:r>
      <w:r>
        <w:rPr>
          <w:rFonts w:ascii="Times New Roman" w:hAnsi="Times New Roman"/>
          <w:szCs w:val="24"/>
        </w:rPr>
        <w:fldChar w:fldCharType="begin"/>
      </w:r>
      <w:r>
        <w:rPr>
          <w:rFonts w:ascii="Times New Roman" w:hAnsi="Times New Roman"/>
          <w:szCs w:val="24"/>
        </w:rPr>
        <w:instrText xml:space="preserve"> MERGEFIELD Ngày_hưởng </w:instrText>
      </w:r>
      <w:r>
        <w:rPr>
          <w:rFonts w:ascii="Times New Roman" w:hAnsi="Times New Roman"/>
          <w:szCs w:val="24"/>
        </w:rPr>
        <w:fldChar w:fldCharType="separate"/>
      </w:r>
      <w:r>
        <w:rPr>
          <w:rFonts w:ascii="Times New Roman" w:hAnsi="Times New Roman"/>
          <w:noProof/>
          <w:szCs w:val="24"/>
        </w:rPr>
        <w:t>01</w:t>
      </w:r>
      <w:r>
        <w:rPr>
          <w:rFonts w:ascii="Times New Roman" w:hAnsi="Times New Roman"/>
          <w:szCs w:val="24"/>
        </w:rPr>
        <w:fldChar w:fldCharType="end"/>
      </w:r>
      <w:r>
        <w:rPr>
          <w:rFonts w:ascii="Times New Roman" w:hAnsi="Times New Roman"/>
          <w:szCs w:val="24"/>
        </w:rPr>
        <w:t xml:space="preserve"> tháng 10 năm </w:t>
      </w:r>
      <w:r>
        <w:rPr>
          <w:rFonts w:ascii="Times New Roman" w:hAnsi="Times New Roman"/>
          <w:szCs w:val="24"/>
        </w:rPr>
        <w:fldChar w:fldCharType="begin"/>
      </w:r>
      <w:r>
        <w:rPr>
          <w:rFonts w:ascii="Times New Roman" w:hAnsi="Times New Roman"/>
          <w:szCs w:val="24"/>
        </w:rPr>
        <w:instrText xml:space="preserve"> MERGEFIELD "Năm_hưởng" </w:instrText>
      </w:r>
      <w:r>
        <w:rPr>
          <w:rFonts w:ascii="Times New Roman" w:hAnsi="Times New Roman"/>
          <w:szCs w:val="24"/>
        </w:rPr>
        <w:fldChar w:fldCharType="separate"/>
      </w:r>
      <w:r>
        <w:rPr>
          <w:rFonts w:ascii="Times New Roman" w:hAnsi="Times New Roman"/>
          <w:noProof/>
          <w:szCs w:val="24"/>
        </w:rPr>
        <w:t>2026</w:t>
      </w:r>
      <w:r>
        <w:rPr>
          <w:rFonts w:ascii="Times New Roman" w:hAnsi="Times New Roman"/>
          <w:szCs w:val="24"/>
        </w:rPr>
        <w:fldChar w:fldCharType="end"/>
      </w:r>
      <w:r>
        <w:rPr>
          <w:rFonts w:ascii="Times New Roman" w:hAnsi="Times New Roman"/>
          <w:szCs w:val="24"/>
        </w:rPr>
        <w:t>.</w:t>
      </w:r>
      <w:proofErr w:type="gramEnd"/>
    </w:p>
    <w:p>
      <w:pPr>
        <w:spacing w:after="120"/>
        <w:ind w:firstLine="720"/>
        <w:jc w:val="both"/>
        <w:rPr>
          <w:rFonts w:ascii="Times New Roman" w:hAnsi="Times New Roman"/>
          <w:szCs w:val="24"/>
        </w:rPr>
      </w:pPr>
      <w:proofErr w:type="gramStart"/>
      <w:r>
        <w:rPr>
          <w:rFonts w:ascii="Times New Roman" w:hAnsi="Times New Roman"/>
          <w:b/>
          <w:bCs/>
          <w:szCs w:val="24"/>
        </w:rPr>
        <w:t>Điều 2</w:t>
      </w:r>
      <w:r>
        <w:rPr>
          <w:rFonts w:ascii="Times New Roman" w:hAnsi="Times New Roman"/>
          <w:b/>
          <w:szCs w:val="24"/>
        </w:rPr>
        <w:t>.</w:t>
      </w:r>
      <w:proofErr w:type="gramEnd"/>
      <w:r>
        <w:rPr>
          <w:rFonts w:ascii="Times New Roman" w:hAnsi="Times New Roman"/>
          <w:szCs w:val="24"/>
        </w:rPr>
        <w:t xml:space="preserve"> Quyết định này có hiệu lực kể từ ngày ban hành.</w:t>
      </w:r>
      <w:r>
        <w:rPr>
          <w:rFonts w:ascii="Times New Roman" w:hAnsi="Times New Roman"/>
          <w:szCs w:val="24"/>
        </w:rPr>
        <w:tab/>
      </w:r>
    </w:p>
    <w:p>
      <w:pPr>
        <w:spacing w:after="120"/>
        <w:ind w:firstLine="720"/>
        <w:jc w:val="both"/>
        <w:rPr>
          <w:rFonts w:ascii="Times New Roman" w:hAnsi="Times New Roman"/>
          <w:spacing w:val="2"/>
          <w:szCs w:val="24"/>
        </w:rPr>
      </w:pPr>
      <w:r>
        <w:rPr>
          <w:rFonts w:ascii="Times New Roman" w:hAnsi="Times New Roman"/>
          <w:spacing w:val="2"/>
          <w:szCs w:val="24"/>
        </w:rPr>
        <w:t>Chánh Văn phòng HĐND và UBND xã, Trưởng các phòng: Văn hóa - Xã hội</w:t>
      </w:r>
      <w:proofErr w:type="gramStart"/>
      <w:r>
        <w:rPr>
          <w:rFonts w:ascii="Times New Roman" w:hAnsi="Times New Roman"/>
          <w:spacing w:val="2"/>
          <w:szCs w:val="24"/>
        </w:rPr>
        <w:t>,  Kinh</w:t>
      </w:r>
      <w:proofErr w:type="gramEnd"/>
      <w:r>
        <w:rPr>
          <w:rFonts w:ascii="Times New Roman" w:hAnsi="Times New Roman"/>
          <w:spacing w:val="2"/>
          <w:szCs w:val="24"/>
        </w:rPr>
        <w:t xml:space="preserve"> tế và cá nhân có tên tại Điều 1 chịu trách nhiệm thi hành Quyết định này./. </w:t>
      </w:r>
    </w:p>
    <w:tbl>
      <w:tblPr>
        <w:tblW w:w="9214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535"/>
        <w:gridCol w:w="4679"/>
      </w:tblGrid>
      <w:tr>
        <w:tc>
          <w:tcPr>
            <w:tcW w:w="4535" w:type="dxa"/>
          </w:tcPr>
          <w:p>
            <w:pPr>
              <w:rPr>
                <w:rFonts w:ascii="Times New Roman" w:hAnsi="Times New Roman"/>
                <w:b/>
                <w:bCs/>
                <w:i/>
                <w:sz w:val="30"/>
                <w:szCs w:val="3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Nơi nhận</w:t>
            </w: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:</w:t>
            </w:r>
          </w:p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Như</w:t>
            </w:r>
            <w:r>
              <w:rPr>
                <w:rFonts w:ascii="Times New Roman" w:hAnsi="Times New Roman"/>
                <w:sz w:val="22"/>
                <w:szCs w:val="22"/>
              </w:rPr>
              <w:softHyphen/>
              <w:t xml:space="preserve"> Điều 2;</w:t>
            </w:r>
          </w:p>
          <w:p>
            <w:pPr>
              <w:spacing w:after="6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Lưu: VT, VHXH.</w:t>
            </w:r>
          </w:p>
        </w:tc>
        <w:tc>
          <w:tcPr>
            <w:tcW w:w="4679" w:type="dxa"/>
          </w:tcPr>
          <w:p>
            <w:pPr>
              <w:keepNext/>
              <w:tabs>
                <w:tab w:val="left" w:pos="1459"/>
              </w:tabs>
              <w:jc w:val="center"/>
              <w:outlineLvl w:val="6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 KT. CH</w:t>
            </w:r>
            <w:r>
              <w:rPr>
                <w:rFonts w:ascii="Times New Roman" w:hAnsi="Times New Roman" w:cs="Arial"/>
                <w:b/>
                <w:bCs/>
                <w:sz w:val="26"/>
                <w:szCs w:val="26"/>
              </w:rPr>
              <w:t>Ủ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T</w:t>
            </w:r>
            <w:r>
              <w:rPr>
                <w:rFonts w:ascii="Times New Roman" w:hAnsi="Times New Roman" w:cs="Arial"/>
                <w:b/>
                <w:bCs/>
                <w:sz w:val="26"/>
                <w:szCs w:val="26"/>
              </w:rPr>
              <w:t>Ị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CH</w:t>
            </w:r>
          </w:p>
          <w:p>
            <w:pPr>
              <w:keepNext/>
              <w:tabs>
                <w:tab w:val="left" w:pos="1459"/>
              </w:tabs>
              <w:jc w:val="center"/>
              <w:outlineLvl w:val="6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PHÓ CH</w:t>
            </w:r>
            <w:r>
              <w:rPr>
                <w:rFonts w:ascii="Times New Roman" w:hAnsi="Times New Roman" w:cs="Arial"/>
                <w:b/>
                <w:bCs/>
                <w:sz w:val="26"/>
                <w:szCs w:val="26"/>
              </w:rPr>
              <w:t>Ủ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T</w:t>
            </w:r>
            <w:r>
              <w:rPr>
                <w:rFonts w:ascii="Times New Roman" w:hAnsi="Times New Roman" w:cs="Arial"/>
                <w:b/>
                <w:bCs/>
                <w:sz w:val="26"/>
                <w:szCs w:val="26"/>
              </w:rPr>
              <w:t>Ị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CH</w:t>
            </w:r>
          </w:p>
          <w:p>
            <w:pPr>
              <w:rPr>
                <w:rFonts w:ascii="Times New Roman" w:hAnsi="Times New Roman"/>
                <w:noProof/>
                <w:sz w:val="24"/>
                <w:szCs w:val="24"/>
                <w14:ligatures w14:val="standardContextual"/>
              </w:rPr>
            </w:pPr>
          </w:p>
          <w:p>
            <w:pPr>
              <w:rPr>
                <w:rFonts w:ascii="Times New Roman" w:hAnsi="Times New Roman"/>
                <w:noProof/>
                <w:sz w:val="24"/>
                <w:szCs w:val="24"/>
                <w14:ligatures w14:val="standardContextual"/>
              </w:rPr>
            </w:pPr>
            <w:bookmarkStart w:id="0" w:name="_GoBack"/>
            <w:bookmarkEnd w:id="0"/>
          </w:p>
          <w:p>
            <w:pPr>
              <w:rPr>
                <w:rFonts w:ascii="Times New Roman" w:hAnsi="Times New Roman"/>
                <w:noProof/>
                <w:sz w:val="24"/>
                <w:szCs w:val="24"/>
                <w14:ligatures w14:val="standardContextual"/>
              </w:rPr>
            </w:pPr>
          </w:p>
          <w:p>
            <w:pPr>
              <w:rPr>
                <w:rFonts w:ascii="Times New Roman" w:hAnsi="Times New Roman"/>
                <w:noProof/>
                <w:sz w:val="24"/>
                <w:szCs w:val="24"/>
                <w14:ligatures w14:val="standardContextual"/>
              </w:rPr>
            </w:pPr>
          </w:p>
          <w:p>
            <w:pPr>
              <w:rPr>
                <w:rFonts w:ascii="Times New Roman" w:hAnsi="Times New Roman"/>
                <w:noProof/>
                <w:sz w:val="24"/>
                <w:szCs w:val="24"/>
                <w14:ligatures w14:val="standardContextual"/>
              </w:rPr>
            </w:pPr>
          </w:p>
          <w:p>
            <w:pPr>
              <w:spacing w:after="6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bCs/>
              </w:rPr>
              <w:t>Nguyễn Văn Duẫn</w:t>
            </w:r>
          </w:p>
        </w:tc>
      </w:tr>
    </w:tbl>
    <w:p>
      <w:pPr>
        <w:rPr>
          <w:rFonts w:ascii="Times New Roman" w:hAnsi="Times New Roman"/>
        </w:rPr>
        <w:sectPr>
          <w:pgSz w:w="11907" w:h="16840" w:code="9"/>
          <w:pgMar w:top="1134" w:right="1134" w:bottom="1134" w:left="1701" w:header="567" w:footer="567" w:gutter="0"/>
          <w:pgNumType w:start="1"/>
          <w:cols w:space="720"/>
          <w:docGrid w:linePitch="381"/>
        </w:sectPr>
      </w:pPr>
    </w:p>
    <w:p>
      <w:pPr>
        <w:rPr>
          <w:rFonts w:ascii="Times New Roman" w:hAnsi="Times New Roman"/>
        </w:rPr>
      </w:pPr>
    </w:p>
    <w:sectPr>
      <w:type w:val="continuous"/>
      <w:pgSz w:w="11907" w:h="16840" w:code="9"/>
      <w:pgMar w:top="1134" w:right="851" w:bottom="1134" w:left="1701" w:header="567" w:footer="567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altName w:val="Courier New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.VnTimeH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.VnTime" w:hAnsi=".VnTime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.VnTimeH" w:hAnsi=".VnTimeH"/>
      <w:szCs w:val="24"/>
    </w:rPr>
  </w:style>
  <w:style w:type="paragraph" w:styleId="Heading5">
    <w:name w:val="heading 5"/>
    <w:basedOn w:val="Normal"/>
    <w:next w:val="Normal"/>
    <w:qFormat/>
    <w:pPr>
      <w:keepNext/>
      <w:spacing w:line="420" w:lineRule="atLeast"/>
      <w:ind w:firstLine="720"/>
      <w:jc w:val="center"/>
      <w:outlineLvl w:val="4"/>
    </w:pPr>
    <w:rPr>
      <w:rFonts w:ascii=".VnTimeH" w:hAnsi=".VnTimeH"/>
      <w:b/>
      <w:bCs/>
      <w:szCs w:val="24"/>
    </w:rPr>
  </w:style>
  <w:style w:type="paragraph" w:styleId="Heading6">
    <w:name w:val="heading 6"/>
    <w:basedOn w:val="Normal"/>
    <w:next w:val="Normal"/>
    <w:qFormat/>
    <w:pPr>
      <w:keepNext/>
      <w:jc w:val="right"/>
      <w:outlineLvl w:val="5"/>
    </w:pPr>
    <w:rPr>
      <w:i/>
      <w:iCs/>
      <w:szCs w:val="24"/>
    </w:rPr>
  </w:style>
  <w:style w:type="paragraph" w:styleId="Heading7">
    <w:name w:val="heading 7"/>
    <w:basedOn w:val="Normal"/>
    <w:next w:val="Normal"/>
    <w:qFormat/>
    <w:pPr>
      <w:keepNext/>
      <w:tabs>
        <w:tab w:val="left" w:pos="1459"/>
      </w:tabs>
      <w:outlineLvl w:val="6"/>
    </w:pPr>
    <w:rPr>
      <w:rFonts w:ascii=".VnTimeH" w:hAnsi=".VnTimeH"/>
      <w:b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spacing w:line="500" w:lineRule="exact"/>
      <w:ind w:firstLine="720"/>
      <w:jc w:val="both"/>
    </w:pPr>
    <w:rPr>
      <w:szCs w:val="24"/>
    </w:rPr>
  </w:style>
  <w:style w:type="paragraph" w:styleId="BodyTextIndent3">
    <w:name w:val="Body Text Indent 3"/>
    <w:basedOn w:val="Normal"/>
    <w:link w:val="BodyTextIndent3Char"/>
    <w:pPr>
      <w:spacing w:line="420" w:lineRule="atLeast"/>
      <w:ind w:left="720"/>
      <w:jc w:val="both"/>
    </w:pPr>
    <w:rPr>
      <w:szCs w:val="24"/>
    </w:rPr>
  </w:style>
  <w:style w:type="character" w:customStyle="1" w:styleId="BodyTextIndent3Char">
    <w:name w:val="Body Text Indent 3 Char"/>
    <w:link w:val="BodyTextIndent3"/>
    <w:rPr>
      <w:rFonts w:ascii=".VnTime" w:hAnsi=".VnTime"/>
      <w:sz w:val="28"/>
      <w:szCs w:val="24"/>
      <w:lang w:val="en-US" w:eastAsia="en-US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Pr>
      <w:rFonts w:ascii="Tahoma" w:hAnsi="Tahoma" w:cs="Tahoma"/>
      <w:sz w:val="16"/>
      <w:szCs w:val="16"/>
      <w:lang w:val="en-US" w:eastAsia="en-US"/>
    </w:rPr>
  </w:style>
  <w:style w:type="paragraph" w:styleId="Header">
    <w:name w:val="header"/>
    <w:basedOn w:val="Normal"/>
    <w:link w:val="HeaderChar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Pr>
      <w:rFonts w:ascii=".VnTime" w:hAnsi=".VnTime"/>
      <w:sz w:val="28"/>
      <w:szCs w:val="28"/>
      <w:lang w:val="en-US" w:eastAsia="en-US"/>
    </w:rPr>
  </w:style>
  <w:style w:type="paragraph" w:styleId="Footer">
    <w:name w:val="footer"/>
    <w:basedOn w:val="Normal"/>
    <w:link w:val="FooterChar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Pr>
      <w:rFonts w:ascii=".VnTime" w:hAnsi=".VnTime"/>
      <w:sz w:val="28"/>
      <w:szCs w:val="28"/>
      <w:lang w:val="en-US" w:eastAsia="en-US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.VnTime" w:hAnsi=".VnTime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.VnTimeH" w:hAnsi=".VnTimeH"/>
      <w:szCs w:val="24"/>
    </w:rPr>
  </w:style>
  <w:style w:type="paragraph" w:styleId="Heading5">
    <w:name w:val="heading 5"/>
    <w:basedOn w:val="Normal"/>
    <w:next w:val="Normal"/>
    <w:qFormat/>
    <w:pPr>
      <w:keepNext/>
      <w:spacing w:line="420" w:lineRule="atLeast"/>
      <w:ind w:firstLine="720"/>
      <w:jc w:val="center"/>
      <w:outlineLvl w:val="4"/>
    </w:pPr>
    <w:rPr>
      <w:rFonts w:ascii=".VnTimeH" w:hAnsi=".VnTimeH"/>
      <w:b/>
      <w:bCs/>
      <w:szCs w:val="24"/>
    </w:rPr>
  </w:style>
  <w:style w:type="paragraph" w:styleId="Heading6">
    <w:name w:val="heading 6"/>
    <w:basedOn w:val="Normal"/>
    <w:next w:val="Normal"/>
    <w:qFormat/>
    <w:pPr>
      <w:keepNext/>
      <w:jc w:val="right"/>
      <w:outlineLvl w:val="5"/>
    </w:pPr>
    <w:rPr>
      <w:i/>
      <w:iCs/>
      <w:szCs w:val="24"/>
    </w:rPr>
  </w:style>
  <w:style w:type="paragraph" w:styleId="Heading7">
    <w:name w:val="heading 7"/>
    <w:basedOn w:val="Normal"/>
    <w:next w:val="Normal"/>
    <w:qFormat/>
    <w:pPr>
      <w:keepNext/>
      <w:tabs>
        <w:tab w:val="left" w:pos="1459"/>
      </w:tabs>
      <w:outlineLvl w:val="6"/>
    </w:pPr>
    <w:rPr>
      <w:rFonts w:ascii=".VnTimeH" w:hAnsi=".VnTimeH"/>
      <w:b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spacing w:line="500" w:lineRule="exact"/>
      <w:ind w:firstLine="720"/>
      <w:jc w:val="both"/>
    </w:pPr>
    <w:rPr>
      <w:szCs w:val="24"/>
    </w:rPr>
  </w:style>
  <w:style w:type="paragraph" w:styleId="BodyTextIndent3">
    <w:name w:val="Body Text Indent 3"/>
    <w:basedOn w:val="Normal"/>
    <w:link w:val="BodyTextIndent3Char"/>
    <w:pPr>
      <w:spacing w:line="420" w:lineRule="atLeast"/>
      <w:ind w:left="720"/>
      <w:jc w:val="both"/>
    </w:pPr>
    <w:rPr>
      <w:szCs w:val="24"/>
    </w:rPr>
  </w:style>
  <w:style w:type="character" w:customStyle="1" w:styleId="BodyTextIndent3Char">
    <w:name w:val="Body Text Indent 3 Char"/>
    <w:link w:val="BodyTextIndent3"/>
    <w:rPr>
      <w:rFonts w:ascii=".VnTime" w:hAnsi=".VnTime"/>
      <w:sz w:val="28"/>
      <w:szCs w:val="24"/>
      <w:lang w:val="en-US" w:eastAsia="en-US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Pr>
      <w:rFonts w:ascii="Tahoma" w:hAnsi="Tahoma" w:cs="Tahoma"/>
      <w:sz w:val="16"/>
      <w:szCs w:val="16"/>
      <w:lang w:val="en-US" w:eastAsia="en-US"/>
    </w:rPr>
  </w:style>
  <w:style w:type="paragraph" w:styleId="Header">
    <w:name w:val="header"/>
    <w:basedOn w:val="Normal"/>
    <w:link w:val="HeaderChar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Pr>
      <w:rFonts w:ascii=".VnTime" w:hAnsi=".VnTime"/>
      <w:sz w:val="28"/>
      <w:szCs w:val="28"/>
      <w:lang w:val="en-US" w:eastAsia="en-US"/>
    </w:rPr>
  </w:style>
  <w:style w:type="paragraph" w:styleId="Footer">
    <w:name w:val="footer"/>
    <w:basedOn w:val="Normal"/>
    <w:link w:val="FooterChar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Pr>
      <w:rFonts w:ascii=".VnTime" w:hAnsi=".VnTime"/>
      <w:sz w:val="28"/>
      <w:szCs w:val="28"/>
      <w:lang w:val="en-US" w:eastAsia="en-US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56D64D-57A9-4ECE-B3FD-4806B6EEC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Uû ban nh©n d©n</vt:lpstr>
    </vt:vector>
  </TitlesOfParts>
  <Company>itfriend.org</Company>
  <LinksUpToDate>false</LinksUpToDate>
  <CharactersWithSpaces>1275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Uû ban nh©n d©n</dc:title>
  <dc:creator>Smart</dc:creator>
  <cp:lastModifiedBy>USER</cp:lastModifiedBy>
  <cp:revision>14</cp:revision>
  <cp:lastPrinted>2025-12-22T03:08:00Z</cp:lastPrinted>
  <dcterms:created xsi:type="dcterms:W3CDTF">2026-10-15T10:13:00Z</dcterms:created>
  <dcterms:modified xsi:type="dcterms:W3CDTF">2026-10-16T08:13:00Z</dcterms:modified>
</cp:coreProperties>
</file>